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34F1D" w14:textId="77777777" w:rsidR="00FA627A" w:rsidRPr="00FA627A" w:rsidRDefault="00FA627A" w:rsidP="00FA627A">
      <w:r w:rsidRPr="00FA627A">
        <w:t>Akra Fethiye Water Sports Festival Program</w:t>
      </w:r>
    </w:p>
    <w:p w14:paraId="0F0F02C0" w14:textId="77777777" w:rsidR="00FA627A" w:rsidRPr="00FA627A" w:rsidRDefault="00FA627A" w:rsidP="00FA627A">
      <w:r w:rsidRPr="00FA627A">
        <w:t>The Water Sports Festival at Akra Fethiye offers guests a full schedule of events, workshops, concerts and special experiences spread across each day.</w:t>
      </w:r>
    </w:p>
    <w:p w14:paraId="4DE932DA" w14:textId="77777777" w:rsidR="00FA627A" w:rsidRPr="00FA627A" w:rsidRDefault="00FA627A" w:rsidP="00FA627A">
      <w:r w:rsidRPr="00FA627A">
        <w:t>April 23, 2026 – Children’s Festival</w:t>
      </w:r>
    </w:p>
    <w:p w14:paraId="0650AA65" w14:textId="77777777" w:rsidR="00FA627A" w:rsidRPr="00FA627A" w:rsidRDefault="00FA627A" w:rsidP="00FA627A">
      <w:r w:rsidRPr="00FA627A">
        <w:t>The first day of the festival begins with activities dedicated to children. Throughout the day, families enjoy a pleasant time with children’s activities, food stations and creative workshops.</w:t>
      </w:r>
    </w:p>
    <w:p w14:paraId="5FA585F5" w14:textId="77777777" w:rsidR="00FA627A" w:rsidRPr="00FA627A" w:rsidRDefault="00FA627A" w:rsidP="00FA627A">
      <w:r w:rsidRPr="00FA627A">
        <w:t>April 24, 2026 – Water Sports and Kite Festival</w:t>
      </w:r>
    </w:p>
    <w:p w14:paraId="6C10FAB7" w14:textId="77777777" w:rsidR="00FA627A" w:rsidRPr="00FA627A" w:rsidRDefault="00FA627A" w:rsidP="00FA627A">
      <w:r w:rsidRPr="00FA627A">
        <w:t>The main events of the festival begin. Throughout the day, guests have the opportunity to explore products and receive training in the areas set up on the lawn. As part of the festival program, activities such as paddle board (SUP), SUP pilates, SUP tours, free SUP sessions, trimaran sailing experience, wing foil training and kiteboard training offer guests the chance to experience different water sports up close.</w:t>
      </w:r>
    </w:p>
    <w:p w14:paraId="626F4234" w14:textId="77777777" w:rsidR="00FA627A" w:rsidRPr="00FA627A" w:rsidRDefault="00FA627A" w:rsidP="00FA627A">
      <w:r w:rsidRPr="00FA627A">
        <w:t>On the same day, workshops with kite artist Mustafa Topçu and giant kites create a visual spectacle on the beach. In the evening, the festival excitement continues with a concert by Fırat Akarsel.</w:t>
      </w:r>
    </w:p>
    <w:p w14:paraId="614BAB51" w14:textId="77777777" w:rsidR="00FA627A" w:rsidRPr="00FA627A" w:rsidRDefault="00FA627A" w:rsidP="00FA627A">
      <w:r w:rsidRPr="00FA627A">
        <w:t>April 25, 2026 – Activities and Closing Party</w:t>
      </w:r>
    </w:p>
    <w:p w14:paraId="2EF827E1" w14:textId="77777777" w:rsidR="00FA627A" w:rsidRPr="00FA627A" w:rsidRDefault="00FA627A" w:rsidP="00FA627A">
      <w:r w:rsidRPr="00FA627A">
        <w:t>Water sports activities and the kite festival continue throughout the day. In the evening, the festival closing party takes place at Caretta Beach Club with a DJ performance and percussion show.</w:t>
      </w:r>
    </w:p>
    <w:p w14:paraId="011EBA55" w14:textId="77777777" w:rsidR="00FA627A" w:rsidRPr="00FA627A" w:rsidRDefault="00FA627A" w:rsidP="00FA627A">
      <w:r w:rsidRPr="00FA627A">
        <w:t>Discover the Water Sports Experience in Detail</w:t>
      </w:r>
    </w:p>
    <w:p w14:paraId="12DF0F52" w14:textId="77777777" w:rsidR="00FA627A" w:rsidRPr="00FA627A" w:rsidRDefault="00FA627A" w:rsidP="00FA627A">
      <w:r w:rsidRPr="00FA627A">
        <w:t>The water sports activities offered throughout the festival stand out with content designed both for beginner participants and experienced athletes.</w:t>
      </w:r>
    </w:p>
    <w:p w14:paraId="125B785D" w14:textId="77777777" w:rsidR="00FA627A" w:rsidRPr="00FA627A" w:rsidRDefault="00FA627A" w:rsidP="00FA627A">
      <w:pPr>
        <w:numPr>
          <w:ilvl w:val="0"/>
          <w:numId w:val="1"/>
        </w:numPr>
      </w:pPr>
      <w:r w:rsidRPr="00FA627A">
        <w:t>SUP Pilates sessions combine balance and exercise on the water, offering a different kind of experience. These 1-hour sessions take place in the morning and evening on April 24 and 25, and in the morning on April 26. A yoga island, board and paddle equipment are provided to guests by Akra Fethiye.</w:t>
      </w:r>
    </w:p>
    <w:p w14:paraId="5A252FE8" w14:textId="77777777" w:rsidR="00FA627A" w:rsidRPr="00FA627A" w:rsidRDefault="00FA627A" w:rsidP="00FA627A">
      <w:pPr>
        <w:numPr>
          <w:ilvl w:val="0"/>
          <w:numId w:val="1"/>
        </w:numPr>
      </w:pPr>
      <w:r w:rsidRPr="00FA627A">
        <w:t>SUP tours offer special routes for guests who want to discover the natural beauty of Fethiye. With different experiences such as the Red Island tour and the SUP parade, these tours last approximately 3 hours, with the necessary equipment provided and a safe discovery experience offered under the guidance of an instructor.</w:t>
      </w:r>
    </w:p>
    <w:p w14:paraId="5FABCE9A" w14:textId="77777777" w:rsidR="00FA627A" w:rsidRPr="00FA627A" w:rsidRDefault="00FA627A" w:rsidP="00FA627A">
      <w:pPr>
        <w:numPr>
          <w:ilvl w:val="0"/>
          <w:numId w:val="1"/>
        </w:numPr>
      </w:pPr>
      <w:r w:rsidRPr="00FA627A">
        <w:t>SUP sessions give participants the freedom to paddle throughout the day on their own route. Guests may use either their own equipment or the SUP boards provided by Akra Fethiye outside the scheduled program hours.</w:t>
      </w:r>
    </w:p>
    <w:p w14:paraId="5D21E114" w14:textId="77777777" w:rsidR="00FA627A" w:rsidRPr="00FA627A" w:rsidRDefault="00FA627A" w:rsidP="00FA627A">
      <w:pPr>
        <w:numPr>
          <w:ilvl w:val="0"/>
          <w:numId w:val="1"/>
        </w:numPr>
      </w:pPr>
      <w:r w:rsidRPr="00FA627A">
        <w:t>Trimaran sailing experience offers a different experience on the sea thanks to its easy use and safe structure. After a short briefing, guests can enjoy free sailing during the sessions, and the activity is carried out under the supervision of Ford Kite Academy instructors.</w:t>
      </w:r>
    </w:p>
    <w:p w14:paraId="77C4B51F" w14:textId="77777777" w:rsidR="00FA627A" w:rsidRPr="00FA627A" w:rsidRDefault="00FA627A" w:rsidP="00FA627A">
      <w:pPr>
        <w:numPr>
          <w:ilvl w:val="0"/>
          <w:numId w:val="1"/>
        </w:numPr>
      </w:pPr>
      <w:r w:rsidRPr="00FA627A">
        <w:t>Wing foil training offers the opportunity to practice on the water following basic instruction on land. Trainings are given by Ford Kite Academy instructors, and the activity takes place under suitable wind conditions.</w:t>
      </w:r>
    </w:p>
    <w:p w14:paraId="506565F0" w14:textId="77777777" w:rsidR="00FA627A" w:rsidRPr="00FA627A" w:rsidRDefault="00FA627A" w:rsidP="00FA627A">
      <w:pPr>
        <w:numPr>
          <w:ilvl w:val="0"/>
          <w:numId w:val="1"/>
        </w:numPr>
      </w:pPr>
      <w:r w:rsidRPr="00FA627A">
        <w:lastRenderedPageBreak/>
        <w:t>Kiteboarding is specially planned for guests who want to try this sport. The process begins with basic training on land, while equipment and instructor support are provided, and all training sessions are conducted in safe areas.</w:t>
      </w:r>
    </w:p>
    <w:p w14:paraId="6C0789E1" w14:textId="77777777" w:rsidR="00DD6074" w:rsidRDefault="00DD6074"/>
    <w:sectPr w:rsidR="00DD60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07B32"/>
    <w:multiLevelType w:val="multilevel"/>
    <w:tmpl w:val="0184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7049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27A"/>
    <w:rsid w:val="0036292F"/>
    <w:rsid w:val="00DD6074"/>
    <w:rsid w:val="00FA62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C2287"/>
  <w15:chartTrackingRefBased/>
  <w15:docId w15:val="{AFEC94AB-3817-4F1B-A1A9-AF9B7AC8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A6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A6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A627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A627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A627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A627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A627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A627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A627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A627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A627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A627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A627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A627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A627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A627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A627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A627A"/>
    <w:rPr>
      <w:rFonts w:eastAsiaTheme="majorEastAsia" w:cstheme="majorBidi"/>
      <w:color w:val="272727" w:themeColor="text1" w:themeTint="D8"/>
    </w:rPr>
  </w:style>
  <w:style w:type="paragraph" w:styleId="KonuBal">
    <w:name w:val="Title"/>
    <w:basedOn w:val="Normal"/>
    <w:next w:val="Normal"/>
    <w:link w:val="KonuBalChar"/>
    <w:uiPriority w:val="10"/>
    <w:qFormat/>
    <w:rsid w:val="00FA6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A627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A627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A627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A627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A627A"/>
    <w:rPr>
      <w:i/>
      <w:iCs/>
      <w:color w:val="404040" w:themeColor="text1" w:themeTint="BF"/>
    </w:rPr>
  </w:style>
  <w:style w:type="paragraph" w:styleId="ListeParagraf">
    <w:name w:val="List Paragraph"/>
    <w:basedOn w:val="Normal"/>
    <w:uiPriority w:val="34"/>
    <w:qFormat/>
    <w:rsid w:val="00FA627A"/>
    <w:pPr>
      <w:ind w:left="720"/>
      <w:contextualSpacing/>
    </w:pPr>
  </w:style>
  <w:style w:type="character" w:styleId="GlVurgulama">
    <w:name w:val="Intense Emphasis"/>
    <w:basedOn w:val="VarsaylanParagrafYazTipi"/>
    <w:uiPriority w:val="21"/>
    <w:qFormat/>
    <w:rsid w:val="00FA627A"/>
    <w:rPr>
      <w:i/>
      <w:iCs/>
      <w:color w:val="0F4761" w:themeColor="accent1" w:themeShade="BF"/>
    </w:rPr>
  </w:style>
  <w:style w:type="paragraph" w:styleId="GlAlnt">
    <w:name w:val="Intense Quote"/>
    <w:basedOn w:val="Normal"/>
    <w:next w:val="Normal"/>
    <w:link w:val="GlAlntChar"/>
    <w:uiPriority w:val="30"/>
    <w:qFormat/>
    <w:rsid w:val="00FA6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A627A"/>
    <w:rPr>
      <w:i/>
      <w:iCs/>
      <w:color w:val="0F4761" w:themeColor="accent1" w:themeShade="BF"/>
    </w:rPr>
  </w:style>
  <w:style w:type="character" w:styleId="GlBavuru">
    <w:name w:val="Intense Reference"/>
    <w:basedOn w:val="VarsaylanParagrafYazTipi"/>
    <w:uiPriority w:val="32"/>
    <w:qFormat/>
    <w:rsid w:val="00FA62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2625</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Pınar SANAĞ</dc:creator>
  <cp:keywords/>
  <dc:description/>
  <cp:lastModifiedBy>Pınar SANAĞ</cp:lastModifiedBy>
  <cp:revision>1</cp:revision>
  <dcterms:created xsi:type="dcterms:W3CDTF">2026-04-11T10:11:00Z</dcterms:created>
  <dcterms:modified xsi:type="dcterms:W3CDTF">2026-04-11T10:11:00Z</dcterms:modified>
</cp:coreProperties>
</file>